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f3j6poqfnx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ZAŁĄCZNIK NR 1 – WZÓR FORMULARZA ODSTĄPIENIA OD UMOWY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Adresat (Dane Sprzedawcy):</w:t>
      </w:r>
      <w:r w:rsidDel="00000000" w:rsidR="00000000" w:rsidRPr="00000000">
        <w:rPr>
          <w:rtl w:val="0"/>
        </w:rPr>
        <w:t xml:space="preserve"> BUFMAX SPÓŁKA CYWILNA RAFAŁ SARAFIN, MARZENA MATLEJEWSKA-WOJNO ul. Fryderyka Chopina 35, 71-450, Szczecin, zachodniopomorskie, Adres e-mail: biuro@bufmax.pl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Nadawca (Dane Konsumenta):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nazwisko:.........................................................................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Adres: 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telefonu / e-mail: 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OŚWIADCZENIE O ODSTĄPIENIU OD UMOWY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Ja, niżej podpisany/a, niniejszym informuję o moim odstąpieniu od umowy sprzedaży następujących rzeczy: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 zawarcia umowy (data zamówienia):</w:t>
      </w:r>
      <w:r w:rsidDel="00000000" w:rsidR="00000000" w:rsidRPr="00000000">
        <w:rPr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Numer zamówienia (opcjonalnie, przyspieszy zwrot):</w:t>
      </w:r>
      <w:r w:rsidDel="00000000" w:rsidR="00000000" w:rsidRPr="00000000">
        <w:rPr>
          <w:rtl w:val="0"/>
        </w:rPr>
        <w:t xml:space="preserve"> 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Zwrot środków:</w:t>
      </w:r>
      <w:r w:rsidDel="00000000" w:rsidR="00000000" w:rsidRPr="00000000">
        <w:rPr>
          <w:rtl w:val="0"/>
        </w:rPr>
        <w:t xml:space="preserve"> Proszę o zwrot zapłaconej kwoty na następujący numer rachunku bankowego: _ _ - _ _ _ _ - _ _ _ _ - _ _ _ _ - _ _ _ _ - _ _ _ _ - _ _ _ 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(Uwaga: Zgodnie z Regulaminem Sklepu, prawo odstąpienia od umowy nie przysługuje w przypadku towarów nieprefabrykowanych, ciętych na wyraźne życzenie i wymiar Klienta, np. lin czy łańcuchów sprzedawanych na metry bieżące).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